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447A1F" w:rsidTr="007A4A42">
        <w:tc>
          <w:tcPr>
            <w:tcW w:w="3594" w:type="dxa"/>
          </w:tcPr>
          <w:p w:rsidR="00447A1F" w:rsidRDefault="00447A1F" w:rsidP="007A4A4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БАШКОРТОСТАН РЕСПУБЛИКАҺЫ</w:t>
            </w:r>
          </w:p>
          <w:p w:rsidR="00447A1F" w:rsidRDefault="00447A1F" w:rsidP="007A4A4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КРАСНОКАМА РАЙОНЫ МУНИЦИПАЛЬ РАЙОНЫ</w:t>
            </w:r>
          </w:p>
          <w:p w:rsidR="00447A1F" w:rsidRDefault="00447A1F" w:rsidP="007A4A42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447A1F" w:rsidRDefault="00447A1F" w:rsidP="007A4A42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940112B" wp14:editId="49DF4BE1">
                  <wp:extent cx="6953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РЕСПУБЛИКА БАШКОРТОСТАН</w:t>
            </w:r>
          </w:p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МУНИЦИПАЛЬНЫЙ РАЙОН</w:t>
            </w:r>
          </w:p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КРАСНОКАМСКИЙ РАЙОН</w:t>
            </w:r>
          </w:p>
        </w:tc>
      </w:tr>
      <w:tr w:rsidR="00447A1F" w:rsidTr="007A4A42">
        <w:tc>
          <w:tcPr>
            <w:tcW w:w="3594" w:type="dxa"/>
            <w:hideMark/>
          </w:tcPr>
          <w:p w:rsidR="00447A1F" w:rsidRDefault="00447A1F" w:rsidP="007A4A4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РАЗДОЛЬЕ</w:t>
            </w:r>
          </w:p>
          <w:p w:rsidR="00447A1F" w:rsidRDefault="00447A1F" w:rsidP="007A4A4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СОВЕТЫ</w:t>
            </w:r>
          </w:p>
          <w:p w:rsidR="00447A1F" w:rsidRDefault="00447A1F" w:rsidP="007A4A42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447A1F" w:rsidRDefault="00447A1F" w:rsidP="007A4A42">
            <w:pPr>
              <w:rPr>
                <w:sz w:val="20"/>
              </w:rPr>
            </w:pPr>
          </w:p>
        </w:tc>
        <w:tc>
          <w:tcPr>
            <w:tcW w:w="3474" w:type="dxa"/>
            <w:hideMark/>
          </w:tcPr>
          <w:p w:rsidR="00447A1F" w:rsidRDefault="00447A1F" w:rsidP="007A4A4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47A1F" w:rsidRDefault="00447A1F" w:rsidP="007A4A4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СЕЛЬСКОГО ПОСЕЛЕНИЯ</w:t>
            </w:r>
          </w:p>
          <w:p w:rsidR="00447A1F" w:rsidRDefault="00447A1F" w:rsidP="007A4A4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РАЗДОЛЬЕВСКИЙ СЕЛЬСОВЕТ</w:t>
            </w:r>
          </w:p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20"/>
                <w:lang w:val="be-BY"/>
              </w:rPr>
            </w:pPr>
            <w:r>
              <w:rPr>
                <w:rFonts w:ascii="a_Timer(05%) Bashkir" w:hAnsi="a_Timer(05%) Bashkir"/>
                <w:sz w:val="20"/>
                <w:lang w:val="be-BY"/>
              </w:rPr>
              <w:t xml:space="preserve"> </w:t>
            </w:r>
          </w:p>
        </w:tc>
      </w:tr>
      <w:tr w:rsidR="00447A1F" w:rsidTr="007A4A42">
        <w:tc>
          <w:tcPr>
            <w:tcW w:w="3594" w:type="dxa"/>
          </w:tcPr>
          <w:p w:rsidR="00447A1F" w:rsidRDefault="00447A1F" w:rsidP="007A4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Йә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  <w:r>
              <w:rPr>
                <w:sz w:val="16"/>
                <w:szCs w:val="16"/>
              </w:rPr>
              <w:t>әр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3Б;</w:t>
            </w:r>
          </w:p>
          <w:p w:rsidR="00447A1F" w:rsidRDefault="00447A1F" w:rsidP="007A4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(34759) 7-05-39, факс (34759) 7-05-34</w:t>
            </w:r>
          </w:p>
          <w:p w:rsidR="00447A1F" w:rsidRDefault="00447A1F" w:rsidP="007A4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447A1F" w:rsidRDefault="00447A1F" w:rsidP="007A4A4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7A1F" w:rsidRDefault="00447A1F" w:rsidP="007A4A42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447A1F" w:rsidRDefault="00447A1F" w:rsidP="007A4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447A1F" w:rsidRDefault="00447A1F" w:rsidP="007A4A42">
            <w:pPr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447A1F" w:rsidRDefault="00447A1F" w:rsidP="00447A1F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447A1F" w:rsidRDefault="00447A1F" w:rsidP="00447A1F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447A1F" w:rsidTr="007A4A42">
        <w:trPr>
          <w:jc w:val="center"/>
        </w:trPr>
        <w:tc>
          <w:tcPr>
            <w:tcW w:w="3473" w:type="dxa"/>
            <w:hideMark/>
          </w:tcPr>
          <w:p w:rsidR="00447A1F" w:rsidRDefault="00447A1F" w:rsidP="007A4A42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39ED21" wp14:editId="4A4AF756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47A1F" w:rsidRDefault="00447A1F" w:rsidP="007A4A42">
            <w:pPr>
              <w:rPr>
                <w:szCs w:val="28"/>
              </w:rPr>
            </w:pPr>
          </w:p>
        </w:tc>
        <w:tc>
          <w:tcPr>
            <w:tcW w:w="3474" w:type="dxa"/>
            <w:hideMark/>
          </w:tcPr>
          <w:p w:rsidR="00447A1F" w:rsidRDefault="00447A1F" w:rsidP="007A4A42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FF6AE5" wp14:editId="39B4A610">
                  <wp:extent cx="9334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A1F" w:rsidRDefault="00447A1F" w:rsidP="00447A1F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447A1F" w:rsidTr="007A4A42">
        <w:tc>
          <w:tcPr>
            <w:tcW w:w="3473" w:type="dxa"/>
            <w:hideMark/>
          </w:tcPr>
          <w:p w:rsidR="00447A1F" w:rsidRDefault="00447A1F" w:rsidP="007A4A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«19»   04    2019  й.</w:t>
            </w:r>
          </w:p>
        </w:tc>
        <w:tc>
          <w:tcPr>
            <w:tcW w:w="3474" w:type="dxa"/>
            <w:hideMark/>
          </w:tcPr>
          <w:p w:rsidR="00447A1F" w:rsidRDefault="00447A1F" w:rsidP="0044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31</w:t>
            </w:r>
            <w:r>
              <w:rPr>
                <w:sz w:val="20"/>
              </w:rPr>
              <w:t>7</w:t>
            </w:r>
          </w:p>
        </w:tc>
        <w:tc>
          <w:tcPr>
            <w:tcW w:w="3474" w:type="dxa"/>
            <w:hideMark/>
          </w:tcPr>
          <w:p w:rsidR="00447A1F" w:rsidRDefault="00447A1F" w:rsidP="007A4A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«19 »    04     2019 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</w:tbl>
    <w:p w:rsidR="00447A1F" w:rsidRPr="00447A1F" w:rsidRDefault="00447A1F" w:rsidP="00447A1F">
      <w:pPr>
        <w:ind w:right="-6"/>
        <w:jc w:val="both"/>
        <w:rPr>
          <w:b/>
          <w:bCs/>
          <w:sz w:val="24"/>
          <w:szCs w:val="28"/>
        </w:rPr>
      </w:pPr>
      <w:bookmarkStart w:id="0" w:name="_GoBack"/>
      <w:bookmarkEnd w:id="0"/>
    </w:p>
    <w:p w:rsidR="00447A1F" w:rsidRPr="00447A1F" w:rsidRDefault="00447A1F" w:rsidP="00447A1F">
      <w:pPr>
        <w:ind w:right="-6" w:firstLine="900"/>
        <w:jc w:val="both"/>
        <w:rPr>
          <w:b/>
          <w:bCs/>
          <w:szCs w:val="28"/>
        </w:rPr>
      </w:pPr>
      <w:r w:rsidRPr="00447A1F">
        <w:rPr>
          <w:b/>
          <w:bCs/>
          <w:szCs w:val="28"/>
        </w:rPr>
        <w:t>О применении взысканий, предусмотренных  статьями 14.1., 15 и 27 Федерального закона 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 </w:t>
      </w:r>
    </w:p>
    <w:p w:rsidR="00447A1F" w:rsidRPr="00447A1F" w:rsidRDefault="00447A1F" w:rsidP="00447A1F">
      <w:pPr>
        <w:ind w:right="-6"/>
        <w:jc w:val="both"/>
        <w:rPr>
          <w:b/>
          <w:bCs/>
          <w:szCs w:val="28"/>
        </w:rPr>
      </w:pPr>
    </w:p>
    <w:p w:rsidR="00447A1F" w:rsidRPr="00447A1F" w:rsidRDefault="00447A1F" w:rsidP="00447A1F">
      <w:pPr>
        <w:spacing w:line="360" w:lineRule="auto"/>
        <w:ind w:right="-5" w:firstLine="900"/>
        <w:jc w:val="both"/>
        <w:rPr>
          <w:szCs w:val="28"/>
        </w:rPr>
      </w:pPr>
      <w:r w:rsidRPr="00447A1F">
        <w:rPr>
          <w:szCs w:val="28"/>
        </w:rPr>
        <w:t xml:space="preserve">В соответствии с Федеральными законами от 25.12.2008г. №273-ФЗ «О противодействии коррупции», от 02.03.2007 N 25-ФЗ «О муниципальной службе в Российской Федерации»,  Совет сельского поселения </w:t>
      </w:r>
      <w:proofErr w:type="spellStart"/>
      <w:r w:rsidRPr="00447A1F">
        <w:rPr>
          <w:szCs w:val="28"/>
        </w:rPr>
        <w:t>Раздольевский</w:t>
      </w:r>
      <w:proofErr w:type="spellEnd"/>
      <w:r w:rsidRPr="00447A1F">
        <w:rPr>
          <w:szCs w:val="28"/>
        </w:rPr>
        <w:t xml:space="preserve">  сельсовет муниципального района </w:t>
      </w:r>
      <w:proofErr w:type="spellStart"/>
      <w:r w:rsidRPr="00447A1F">
        <w:rPr>
          <w:szCs w:val="28"/>
        </w:rPr>
        <w:t>Краснокамский</w:t>
      </w:r>
      <w:proofErr w:type="spellEnd"/>
      <w:r w:rsidRPr="00447A1F">
        <w:rPr>
          <w:szCs w:val="28"/>
        </w:rPr>
        <w:t xml:space="preserve"> район Республики Башкортостан</w:t>
      </w:r>
    </w:p>
    <w:p w:rsidR="00447A1F" w:rsidRPr="00447A1F" w:rsidRDefault="00447A1F" w:rsidP="00447A1F">
      <w:pPr>
        <w:shd w:val="clear" w:color="auto" w:fill="FFFFFF"/>
        <w:spacing w:line="360" w:lineRule="auto"/>
        <w:ind w:firstLine="374"/>
        <w:jc w:val="center"/>
        <w:rPr>
          <w:b/>
          <w:szCs w:val="28"/>
        </w:rPr>
      </w:pPr>
      <w:proofErr w:type="gramStart"/>
      <w:r w:rsidRPr="00447A1F">
        <w:rPr>
          <w:b/>
          <w:szCs w:val="28"/>
        </w:rPr>
        <w:t>Р</w:t>
      </w:r>
      <w:proofErr w:type="gramEnd"/>
      <w:r w:rsidRPr="00447A1F">
        <w:rPr>
          <w:b/>
          <w:szCs w:val="28"/>
        </w:rPr>
        <w:t xml:space="preserve"> Е Ш И Л: </w:t>
      </w:r>
    </w:p>
    <w:p w:rsidR="00447A1F" w:rsidRPr="00447A1F" w:rsidRDefault="00447A1F" w:rsidP="00447A1F">
      <w:pPr>
        <w:shd w:val="clear" w:color="auto" w:fill="FFFFFF"/>
        <w:spacing w:line="360" w:lineRule="auto"/>
        <w:ind w:right="14" w:firstLine="600"/>
        <w:jc w:val="both"/>
        <w:rPr>
          <w:szCs w:val="28"/>
        </w:rPr>
      </w:pPr>
      <w:r w:rsidRPr="00447A1F">
        <w:rPr>
          <w:szCs w:val="28"/>
        </w:rPr>
        <w:t>1. Утвердить положение о порядке применения взысканий, предусмотренных статьями 14.1., 15 и 27 Федерального закона от 02.03.2007г. N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 </w:t>
      </w:r>
    </w:p>
    <w:p w:rsidR="00447A1F" w:rsidRPr="00447A1F" w:rsidRDefault="00447A1F" w:rsidP="00447A1F">
      <w:pPr>
        <w:spacing w:line="360" w:lineRule="auto"/>
        <w:ind w:firstLine="540"/>
        <w:jc w:val="both"/>
        <w:rPr>
          <w:szCs w:val="28"/>
        </w:rPr>
      </w:pPr>
      <w:r w:rsidRPr="00447A1F">
        <w:rPr>
          <w:szCs w:val="28"/>
        </w:rPr>
        <w:t xml:space="preserve">2. </w:t>
      </w:r>
      <w:proofErr w:type="gramStart"/>
      <w:r w:rsidRPr="00447A1F">
        <w:rPr>
          <w:szCs w:val="28"/>
        </w:rPr>
        <w:t>Контроль за</w:t>
      </w:r>
      <w:proofErr w:type="gramEnd"/>
      <w:r w:rsidRPr="00447A1F">
        <w:rPr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вопросам.</w:t>
      </w:r>
    </w:p>
    <w:p w:rsidR="00447A1F" w:rsidRPr="00447A1F" w:rsidRDefault="00447A1F" w:rsidP="00447A1F">
      <w:pPr>
        <w:rPr>
          <w:szCs w:val="28"/>
        </w:rPr>
      </w:pPr>
      <w:r w:rsidRPr="00447A1F">
        <w:rPr>
          <w:szCs w:val="28"/>
        </w:rPr>
        <w:t> </w:t>
      </w:r>
    </w:p>
    <w:p w:rsidR="00447A1F" w:rsidRPr="00447A1F" w:rsidRDefault="00447A1F" w:rsidP="00447A1F">
      <w:pPr>
        <w:rPr>
          <w:szCs w:val="28"/>
        </w:rPr>
      </w:pPr>
      <w:r w:rsidRPr="00447A1F">
        <w:rPr>
          <w:szCs w:val="28"/>
        </w:rPr>
        <w:t>Глава сельского поселения</w:t>
      </w:r>
    </w:p>
    <w:p w:rsidR="00447A1F" w:rsidRPr="00447A1F" w:rsidRDefault="00447A1F" w:rsidP="00447A1F">
      <w:pPr>
        <w:rPr>
          <w:szCs w:val="28"/>
        </w:rPr>
      </w:pPr>
      <w:proofErr w:type="spellStart"/>
      <w:r w:rsidRPr="00447A1F">
        <w:rPr>
          <w:szCs w:val="28"/>
        </w:rPr>
        <w:t>Раздольевский</w:t>
      </w:r>
      <w:proofErr w:type="spellEnd"/>
      <w:r w:rsidRPr="00447A1F">
        <w:rPr>
          <w:szCs w:val="28"/>
        </w:rPr>
        <w:t xml:space="preserve">  сельсовет </w:t>
      </w:r>
      <w:r w:rsidRPr="00447A1F">
        <w:rPr>
          <w:szCs w:val="28"/>
        </w:rPr>
        <w:tab/>
      </w:r>
      <w:r w:rsidRPr="00447A1F">
        <w:rPr>
          <w:szCs w:val="28"/>
        </w:rPr>
        <w:tab/>
      </w:r>
      <w:r w:rsidRPr="00447A1F">
        <w:rPr>
          <w:szCs w:val="28"/>
        </w:rPr>
        <w:tab/>
      </w:r>
      <w:r w:rsidRPr="00447A1F">
        <w:rPr>
          <w:szCs w:val="28"/>
        </w:rPr>
        <w:tab/>
      </w:r>
      <w:proofErr w:type="spellStart"/>
      <w:r w:rsidRPr="00447A1F">
        <w:rPr>
          <w:szCs w:val="28"/>
        </w:rPr>
        <w:t>Н.Г.Фатхиев</w:t>
      </w:r>
      <w:proofErr w:type="spellEnd"/>
    </w:p>
    <w:p w:rsidR="00447A1F" w:rsidRPr="00447A1F" w:rsidRDefault="00447A1F" w:rsidP="00447A1F">
      <w:pPr>
        <w:spacing w:before="100" w:beforeAutospacing="1" w:after="100" w:afterAutospacing="1"/>
        <w:rPr>
          <w:sz w:val="24"/>
          <w:szCs w:val="28"/>
        </w:rPr>
      </w:pPr>
      <w:r w:rsidRPr="00447A1F">
        <w:rPr>
          <w:sz w:val="24"/>
          <w:szCs w:val="24"/>
        </w:rPr>
        <w:t> </w:t>
      </w:r>
    </w:p>
    <w:p w:rsidR="00447A1F" w:rsidRPr="00447A1F" w:rsidRDefault="00447A1F" w:rsidP="00447A1F">
      <w:pPr>
        <w:ind w:left="5580" w:right="-6"/>
        <w:jc w:val="both"/>
        <w:rPr>
          <w:szCs w:val="28"/>
        </w:rPr>
      </w:pPr>
      <w:r w:rsidRPr="00447A1F">
        <w:rPr>
          <w:szCs w:val="28"/>
        </w:rPr>
        <w:lastRenderedPageBreak/>
        <w:t xml:space="preserve">Приложение к решению Совета сельского поселения </w:t>
      </w:r>
      <w:proofErr w:type="spellStart"/>
      <w:r w:rsidRPr="00447A1F">
        <w:rPr>
          <w:szCs w:val="28"/>
        </w:rPr>
        <w:t>Раздольевский</w:t>
      </w:r>
      <w:proofErr w:type="spellEnd"/>
      <w:r w:rsidRPr="00447A1F">
        <w:rPr>
          <w:szCs w:val="28"/>
        </w:rPr>
        <w:t xml:space="preserve"> сельсовет муниципального района </w:t>
      </w:r>
      <w:proofErr w:type="spellStart"/>
      <w:r w:rsidRPr="00447A1F">
        <w:rPr>
          <w:szCs w:val="28"/>
        </w:rPr>
        <w:t>Краснокамский</w:t>
      </w:r>
      <w:proofErr w:type="spellEnd"/>
      <w:r w:rsidRPr="00447A1F">
        <w:rPr>
          <w:szCs w:val="28"/>
        </w:rPr>
        <w:t xml:space="preserve"> район Республики Башкортостан от 19 апреля 2019г. № 317</w:t>
      </w:r>
    </w:p>
    <w:p w:rsidR="00447A1F" w:rsidRPr="00447A1F" w:rsidRDefault="00447A1F" w:rsidP="00447A1F">
      <w:pPr>
        <w:autoSpaceDE w:val="0"/>
        <w:autoSpaceDN w:val="0"/>
        <w:adjustRightInd w:val="0"/>
        <w:ind w:left="6120"/>
        <w:rPr>
          <w:szCs w:val="28"/>
        </w:rPr>
      </w:pPr>
    </w:p>
    <w:p w:rsidR="00447A1F" w:rsidRPr="00447A1F" w:rsidRDefault="00447A1F" w:rsidP="00447A1F">
      <w:pPr>
        <w:autoSpaceDE w:val="0"/>
        <w:autoSpaceDN w:val="0"/>
        <w:adjustRightInd w:val="0"/>
        <w:ind w:firstLine="720"/>
        <w:rPr>
          <w:szCs w:val="28"/>
        </w:rPr>
      </w:pPr>
    </w:p>
    <w:p w:rsidR="00447A1F" w:rsidRPr="00447A1F" w:rsidRDefault="00447A1F" w:rsidP="00447A1F">
      <w:pPr>
        <w:jc w:val="center"/>
        <w:rPr>
          <w:b/>
          <w:szCs w:val="28"/>
        </w:rPr>
      </w:pPr>
      <w:r w:rsidRPr="00447A1F">
        <w:rPr>
          <w:b/>
          <w:szCs w:val="28"/>
        </w:rPr>
        <w:t xml:space="preserve">ПОЛОЖЕНИЕ </w:t>
      </w:r>
    </w:p>
    <w:p w:rsidR="00447A1F" w:rsidRPr="00447A1F" w:rsidRDefault="00447A1F" w:rsidP="00447A1F">
      <w:pPr>
        <w:jc w:val="center"/>
        <w:rPr>
          <w:b/>
          <w:szCs w:val="28"/>
        </w:rPr>
      </w:pPr>
      <w:r w:rsidRPr="00447A1F">
        <w:rPr>
          <w:b/>
          <w:szCs w:val="28"/>
        </w:rPr>
        <w:t xml:space="preserve">о порядке применения взысканий, предусмотренных статьями 14.1., 15 и 27 Федерального закона от 02.03.2007г. </w:t>
      </w:r>
      <w:hyperlink r:id="rId9" w:history="1">
        <w:r w:rsidRPr="00447A1F">
          <w:rPr>
            <w:b/>
            <w:szCs w:val="28"/>
          </w:rPr>
          <w:t>N 25-ФЗ</w:t>
        </w:r>
      </w:hyperlink>
      <w:r w:rsidRPr="00447A1F">
        <w:rPr>
          <w:b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7A1F" w:rsidRPr="00447A1F" w:rsidRDefault="00447A1F" w:rsidP="00447A1F">
      <w:pPr>
        <w:ind w:firstLine="720"/>
        <w:jc w:val="both"/>
        <w:rPr>
          <w:szCs w:val="28"/>
        </w:rPr>
      </w:pPr>
    </w:p>
    <w:p w:rsidR="00447A1F" w:rsidRPr="00447A1F" w:rsidRDefault="00447A1F" w:rsidP="00447A1F">
      <w:pPr>
        <w:ind w:firstLine="720"/>
        <w:jc w:val="both"/>
        <w:rPr>
          <w:szCs w:val="28"/>
        </w:rPr>
      </w:pPr>
      <w:r w:rsidRPr="00447A1F">
        <w:rPr>
          <w:szCs w:val="28"/>
        </w:rPr>
        <w:t xml:space="preserve">1. </w:t>
      </w:r>
      <w:proofErr w:type="gramStart"/>
      <w:r w:rsidRPr="00447A1F">
        <w:rPr>
          <w:szCs w:val="28"/>
        </w:rPr>
        <w:t xml:space="preserve">Настоящим положением устанавливается порядок применения взысканий, предусмотренных статьями 14.1., 15 и 27 Федерального закона от 02.03.2007г. </w:t>
      </w:r>
      <w:hyperlink r:id="rId10" w:history="1">
        <w:r w:rsidRPr="00447A1F">
          <w:rPr>
            <w:szCs w:val="28"/>
          </w:rPr>
          <w:t>N 25-ФЗ</w:t>
        </w:r>
      </w:hyperlink>
      <w:r w:rsidRPr="00447A1F">
        <w:rPr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сельского поселения </w:t>
      </w:r>
      <w:proofErr w:type="spellStart"/>
      <w:r w:rsidRPr="00447A1F">
        <w:rPr>
          <w:szCs w:val="28"/>
        </w:rPr>
        <w:t>Раздольевский</w:t>
      </w:r>
      <w:proofErr w:type="spellEnd"/>
      <w:proofErr w:type="gramEnd"/>
      <w:r w:rsidRPr="00447A1F">
        <w:rPr>
          <w:szCs w:val="28"/>
        </w:rPr>
        <w:t xml:space="preserve">   сельсовет муниципального района </w:t>
      </w:r>
      <w:proofErr w:type="spellStart"/>
      <w:r w:rsidRPr="00447A1F">
        <w:rPr>
          <w:szCs w:val="28"/>
        </w:rPr>
        <w:t>Краснокамский</w:t>
      </w:r>
      <w:proofErr w:type="spellEnd"/>
      <w:r w:rsidRPr="00447A1F">
        <w:rPr>
          <w:szCs w:val="28"/>
        </w:rPr>
        <w:t xml:space="preserve"> район Республики Башкортостан (далее - муниципальный служащий).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</w:t>
      </w:r>
      <w:hyperlink r:id="rId11" w:history="1">
        <w:r w:rsidRPr="00447A1F">
          <w:rPr>
            <w:szCs w:val="28"/>
          </w:rPr>
          <w:t>N25-ФЗ</w:t>
        </w:r>
      </w:hyperlink>
      <w:r w:rsidRPr="00447A1F">
        <w:rPr>
          <w:szCs w:val="28"/>
        </w:rPr>
        <w:t xml:space="preserve"> «О муниципальной службе в Российской Федерации», от 25.12.2008г. N273-ФЗ «О противодействии коррупции» налагаются следующие дисциплинарные взыскания (далее – взыскания):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1) замечание;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2) выговор;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3) увольнение с муниципальной службы по соответствующим основаниям. 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A1F">
        <w:rPr>
          <w:szCs w:val="28"/>
        </w:rPr>
        <w:t>3. Взыскания налагаются решением руководителя органа местного самоуправления на муниципального служащего на основании документов, указанных в пункте 7 настоящего Положения.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4. Условия, сроки применения и снятия взысканий определяются трудовым законодательством.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447A1F">
        <w:rPr>
          <w:szCs w:val="28"/>
        </w:rPr>
        <w:lastRenderedPageBreak/>
        <w:t xml:space="preserve">установленных </w:t>
      </w:r>
      <w:hyperlink r:id="rId12" w:history="1">
        <w:r w:rsidRPr="00447A1F">
          <w:rPr>
            <w:szCs w:val="28"/>
          </w:rPr>
          <w:t>статьями 14.1</w:t>
        </w:r>
      </w:hyperlink>
      <w:r w:rsidRPr="00447A1F">
        <w:rPr>
          <w:szCs w:val="28"/>
        </w:rPr>
        <w:t xml:space="preserve"> и </w:t>
      </w:r>
      <w:hyperlink r:id="rId13" w:history="1">
        <w:r w:rsidRPr="00447A1F">
          <w:rPr>
            <w:szCs w:val="28"/>
          </w:rPr>
          <w:t>15</w:t>
        </w:r>
      </w:hyperlink>
      <w:r w:rsidRPr="00447A1F">
        <w:rPr>
          <w:szCs w:val="28"/>
        </w:rPr>
        <w:t xml:space="preserve"> Федерального закона от 02.03.2007г. </w:t>
      </w:r>
      <w:hyperlink r:id="rId14" w:history="1">
        <w:r w:rsidRPr="00447A1F">
          <w:rPr>
            <w:szCs w:val="28"/>
          </w:rPr>
          <w:t>N25-ФЗ</w:t>
        </w:r>
      </w:hyperlink>
      <w:r w:rsidRPr="00447A1F">
        <w:rPr>
          <w:szCs w:val="28"/>
        </w:rPr>
        <w:t xml:space="preserve"> «О муниципальной службе в Российской Федерации» решением руководителя органа местного самоуправления.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6. При применении взысканий учитываются: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7. Взыскания, предусмотренные </w:t>
      </w:r>
      <w:hyperlink r:id="rId15" w:history="1">
        <w:r w:rsidRPr="00447A1F">
          <w:rPr>
            <w:szCs w:val="28"/>
          </w:rPr>
          <w:t>статьями 14.1</w:t>
        </w:r>
      </w:hyperlink>
      <w:r w:rsidRPr="00447A1F">
        <w:rPr>
          <w:szCs w:val="28"/>
        </w:rPr>
        <w:t xml:space="preserve">, </w:t>
      </w:r>
      <w:hyperlink r:id="rId16" w:history="1">
        <w:r w:rsidRPr="00447A1F">
          <w:rPr>
            <w:szCs w:val="28"/>
          </w:rPr>
          <w:t>15</w:t>
        </w:r>
      </w:hyperlink>
      <w:r w:rsidRPr="00447A1F">
        <w:rPr>
          <w:szCs w:val="28"/>
        </w:rPr>
        <w:t xml:space="preserve"> и </w:t>
      </w:r>
      <w:hyperlink r:id="rId17" w:history="1">
        <w:r w:rsidRPr="00447A1F">
          <w:rPr>
            <w:szCs w:val="28"/>
          </w:rPr>
          <w:t>27</w:t>
        </w:r>
      </w:hyperlink>
      <w:r w:rsidRPr="00447A1F">
        <w:rPr>
          <w:szCs w:val="28"/>
        </w:rPr>
        <w:t xml:space="preserve"> Федерального закона от 02.03.2007г. </w:t>
      </w:r>
      <w:hyperlink r:id="rId18" w:history="1">
        <w:r w:rsidRPr="00447A1F">
          <w:rPr>
            <w:szCs w:val="28"/>
          </w:rPr>
          <w:t>N25-ФЗ</w:t>
        </w:r>
      </w:hyperlink>
      <w:r w:rsidRPr="00447A1F">
        <w:rPr>
          <w:szCs w:val="28"/>
        </w:rPr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447A1F" w:rsidRPr="00447A1F" w:rsidRDefault="00447A1F" w:rsidP="00447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A1F">
        <w:rPr>
          <w:szCs w:val="28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органе местного самоуправления сельского поселения </w:t>
      </w:r>
      <w:proofErr w:type="spellStart"/>
      <w:r w:rsidRPr="00447A1F">
        <w:rPr>
          <w:szCs w:val="28"/>
        </w:rPr>
        <w:t>Раздольевский</w:t>
      </w:r>
      <w:proofErr w:type="spellEnd"/>
      <w:r w:rsidRPr="00447A1F">
        <w:rPr>
          <w:szCs w:val="28"/>
        </w:rPr>
        <w:t xml:space="preserve"> сельсовет муниципального района </w:t>
      </w:r>
      <w:proofErr w:type="spellStart"/>
      <w:r w:rsidRPr="00447A1F">
        <w:rPr>
          <w:szCs w:val="28"/>
        </w:rPr>
        <w:t>Краснокамский</w:t>
      </w:r>
      <w:proofErr w:type="spellEnd"/>
      <w:r w:rsidRPr="00447A1F">
        <w:rPr>
          <w:szCs w:val="28"/>
        </w:rPr>
        <w:t xml:space="preserve"> район Республики Башкортостан;</w:t>
      </w:r>
    </w:p>
    <w:p w:rsidR="00447A1F" w:rsidRPr="00447A1F" w:rsidRDefault="00447A1F" w:rsidP="00447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A1F">
        <w:rPr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сельского поселения </w:t>
      </w:r>
      <w:proofErr w:type="spellStart"/>
      <w:r w:rsidRPr="00447A1F">
        <w:rPr>
          <w:szCs w:val="28"/>
        </w:rPr>
        <w:t>Раздольевский</w:t>
      </w:r>
      <w:proofErr w:type="spellEnd"/>
      <w:r w:rsidRPr="00447A1F">
        <w:rPr>
          <w:szCs w:val="28"/>
        </w:rPr>
        <w:t xml:space="preserve"> сельсовет муниципального района </w:t>
      </w:r>
      <w:proofErr w:type="spellStart"/>
      <w:r w:rsidRPr="00447A1F">
        <w:rPr>
          <w:szCs w:val="28"/>
        </w:rPr>
        <w:t>Краснокамский</w:t>
      </w:r>
      <w:proofErr w:type="spellEnd"/>
      <w:r w:rsidRPr="00447A1F">
        <w:rPr>
          <w:szCs w:val="28"/>
        </w:rPr>
        <w:t xml:space="preserve"> район Республики Башкортостан в случае, если доклад о результатах проверки направлялся в комиссию;</w:t>
      </w:r>
    </w:p>
    <w:p w:rsidR="00447A1F" w:rsidRPr="00447A1F" w:rsidRDefault="00447A1F" w:rsidP="00447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A1F">
        <w:rPr>
          <w:szCs w:val="28"/>
        </w:rPr>
        <w:t>3) объяснений муниципального служащего;</w:t>
      </w:r>
    </w:p>
    <w:p w:rsidR="00447A1F" w:rsidRPr="00447A1F" w:rsidRDefault="00447A1F" w:rsidP="00447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A1F">
        <w:rPr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8. Основаниями для применения взысканий являются: 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</w:t>
      </w:r>
      <w:hyperlink r:id="rId19" w:history="1">
        <w:r w:rsidRPr="00447A1F">
          <w:rPr>
            <w:szCs w:val="28"/>
          </w:rPr>
          <w:t>N25-ФЗ</w:t>
        </w:r>
      </w:hyperlink>
      <w:r w:rsidRPr="00447A1F">
        <w:rPr>
          <w:szCs w:val="28"/>
        </w:rPr>
        <w:t xml:space="preserve"> «О муниципальной службе в Российской Федерации», Федеральным </w:t>
      </w:r>
      <w:hyperlink r:id="rId20" w:history="1">
        <w:r w:rsidRPr="00447A1F">
          <w:rPr>
            <w:szCs w:val="28"/>
          </w:rPr>
          <w:t>законом</w:t>
        </w:r>
      </w:hyperlink>
      <w:r w:rsidRPr="00447A1F">
        <w:rPr>
          <w:szCs w:val="28"/>
        </w:rPr>
        <w:t xml:space="preserve"> от 25.12.2008г. N273-ФЗ «О противодействии коррупции» и другими федеральными законами;</w:t>
      </w:r>
    </w:p>
    <w:p w:rsidR="00447A1F" w:rsidRPr="00447A1F" w:rsidRDefault="00447A1F" w:rsidP="00447A1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47A1F">
        <w:rPr>
          <w:szCs w:val="28"/>
        </w:rPr>
        <w:t xml:space="preserve">2) утрата доверия в случаях совершения правонарушений, установленных </w:t>
      </w:r>
      <w:hyperlink r:id="rId21" w:history="1">
        <w:r w:rsidRPr="00447A1F">
          <w:rPr>
            <w:szCs w:val="28"/>
          </w:rPr>
          <w:t>статьями 14.1</w:t>
        </w:r>
      </w:hyperlink>
      <w:r w:rsidRPr="00447A1F">
        <w:rPr>
          <w:szCs w:val="28"/>
        </w:rPr>
        <w:t xml:space="preserve"> и </w:t>
      </w:r>
      <w:hyperlink r:id="rId22" w:history="1">
        <w:r w:rsidRPr="00447A1F">
          <w:rPr>
            <w:szCs w:val="28"/>
          </w:rPr>
          <w:t>15</w:t>
        </w:r>
      </w:hyperlink>
      <w:r w:rsidRPr="00447A1F">
        <w:rPr>
          <w:szCs w:val="28"/>
        </w:rPr>
        <w:t xml:space="preserve"> Федерального закона от 02.03.2007г. </w:t>
      </w:r>
      <w:hyperlink r:id="rId23" w:history="1">
        <w:r w:rsidRPr="00447A1F">
          <w:rPr>
            <w:szCs w:val="28"/>
          </w:rPr>
          <w:t>N25-ФЗ</w:t>
        </w:r>
      </w:hyperlink>
      <w:r w:rsidRPr="00447A1F">
        <w:rPr>
          <w:szCs w:val="28"/>
        </w:rPr>
        <w:t xml:space="preserve"> «О муниципальной службе в Российской Федерации».</w:t>
      </w:r>
    </w:p>
    <w:p w:rsidR="00447A1F" w:rsidRPr="00447A1F" w:rsidRDefault="00447A1F" w:rsidP="00447A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A1F" w:rsidRPr="00447A1F" w:rsidRDefault="00447A1F" w:rsidP="00447A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A1F" w:rsidRPr="00447A1F" w:rsidRDefault="00447A1F" w:rsidP="00447A1F">
      <w:pPr>
        <w:rPr>
          <w:sz w:val="24"/>
          <w:szCs w:val="24"/>
        </w:rPr>
      </w:pPr>
    </w:p>
    <w:p w:rsidR="0080509A" w:rsidRDefault="00447A1F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D"/>
    <w:rsid w:val="00016739"/>
    <w:rsid w:val="00447A1F"/>
    <w:rsid w:val="007C7F5D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A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A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19B098465638D290D20A76D123EB0BDA38B4306CB1CEB1057B844628D894A4199B6C01917F002FF0pFh3H" TargetMode="External"/><Relationship Id="rId18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098465638D290D20A76D123EB0BDA38B4306CB1CEB1057B844628D894A4199B6C01917F002CFApFhDH" TargetMode="External"/><Relationship Id="rId7" Type="http://schemas.openxmlformats.org/officeDocument/2006/relationships/hyperlink" Target="mailto:razdol-krasn@yandex.ru" TargetMode="External"/><Relationship Id="rId12" Type="http://schemas.openxmlformats.org/officeDocument/2006/relationships/hyperlink" Target="consultantplus://offline/ref=19B098465638D290D20A76D123EB0BDA38B4306CB1CEB1057B844628D894A4199B6C01917F002CFApFhDH" TargetMode="External"/><Relationship Id="rId17" Type="http://schemas.openxmlformats.org/officeDocument/2006/relationships/hyperlink" Target="consultantplus://offline/ref=19B098465638D290D20A76D123EB0BDA38B4306CB1CEB1057B844628D894A4199B6C01917F002CF0pFh5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20" Type="http://schemas.openxmlformats.org/officeDocument/2006/relationships/hyperlink" Target="consultantplus://offline/ref=19B098465638D290D20A76D123EB0BDA38B4306CB2CCB1057B844628D8p9h4H" TargetMode="Externa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11" Type="http://schemas.openxmlformats.org/officeDocument/2006/relationships/hyperlink" Target="consultantplus://offline/main?base=LAW;n=113612;fld=134;dst=10024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23" Type="http://schemas.openxmlformats.org/officeDocument/2006/relationships/hyperlink" Target="consultantplus://offline/main?base=LAW;n=113612;fld=134;dst=100241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main?base=LAW;n=113612;fld=134;dst=100241" TargetMode="External"/><Relationship Id="rId22" Type="http://schemas.openxmlformats.org/officeDocument/2006/relationships/hyperlink" Target="consultantplus://offline/ref=19B098465638D290D20A76D123EB0BDA38B4306CB1CEB1057B844628D894A4199B6C01917F002FF0pF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2019-05-06T12:21:00Z</dcterms:created>
  <dcterms:modified xsi:type="dcterms:W3CDTF">2019-05-06T12:22:00Z</dcterms:modified>
</cp:coreProperties>
</file>