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41B2E" w:rsidRPr="00767028" w:rsidRDefault="00141B2E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постановлению </w:t>
            </w:r>
            <w:r>
              <w:t>а</w:t>
            </w:r>
            <w:r w:rsidRPr="00767028">
              <w:t xml:space="preserve">дминистрации сельского поселения </w:t>
            </w:r>
            <w:proofErr w:type="spellStart"/>
            <w:r w:rsidR="00270FDE">
              <w:t>Раздольевский</w:t>
            </w:r>
            <w:proofErr w:type="spellEnd"/>
            <w:r w:rsidRPr="00767028">
              <w:t xml:space="preserve"> сельсовет муниципального района </w:t>
            </w:r>
            <w:r w:rsidR="00270FDE">
              <w:t>Краснокамский</w:t>
            </w:r>
            <w:r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r>
              <w:t xml:space="preserve">от « </w:t>
            </w:r>
            <w:r w:rsidR="00057040">
              <w:t>14</w:t>
            </w:r>
            <w:r>
              <w:t>»</w:t>
            </w:r>
            <w:r w:rsidR="00057040">
              <w:t xml:space="preserve"> августа </w:t>
            </w:r>
            <w:r w:rsidR="00270FDE">
              <w:t>2019</w:t>
            </w:r>
            <w:r w:rsidR="0017054A" w:rsidRPr="00F50A53">
              <w:t xml:space="preserve">  г.  № </w:t>
            </w:r>
            <w:r w:rsidR="00057040">
              <w:t>81</w:t>
            </w:r>
            <w:bookmarkStart w:id="0" w:name="_GoBack"/>
            <w:bookmarkEnd w:id="0"/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10"/>
          <w:footerReference w:type="even" r:id="rId11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>Постановлением Правительства Российской Федерации от 15 сентября 2008 г. № 687 «Об утверждении</w:t>
      </w:r>
      <w:proofErr w:type="gramEnd"/>
      <w:r w:rsidRPr="00E400E4">
        <w:t xml:space="preserve">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>
        <w:t>Администрации</w:t>
      </w:r>
      <w:r w:rsidR="00F22C2D" w:rsidRPr="00F22C2D">
        <w:t xml:space="preserve"> сельского поселения </w:t>
      </w:r>
      <w:proofErr w:type="spellStart"/>
      <w:r w:rsidR="00270FDE">
        <w:t>Раздольевский</w:t>
      </w:r>
      <w:proofErr w:type="spellEnd"/>
      <w:r w:rsidR="00F22C2D" w:rsidRPr="00F22C2D">
        <w:t xml:space="preserve"> сельсовет муниципального района </w:t>
      </w:r>
      <w:r w:rsidR="00270FDE">
        <w:t>Краснокамский</w:t>
      </w:r>
      <w:r w:rsidR="00F22C2D" w:rsidRPr="00F22C2D">
        <w:t xml:space="preserve"> район Республики Башкортостан</w:t>
      </w:r>
      <w:r w:rsidR="00930D33" w:rsidRPr="00930D33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proofErr w:type="gramStart"/>
      <w:r w:rsidR="00047E0B">
        <w:t>Ответственный</w:t>
      </w:r>
      <w:proofErr w:type="gramEnd"/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</w:t>
      </w:r>
      <w:proofErr w:type="gramStart"/>
      <w:r w:rsidRPr="00480D1E">
        <w:t>контроль за</w:t>
      </w:r>
      <w:proofErr w:type="gramEnd"/>
      <w:r w:rsidRPr="00480D1E">
        <w:t xml:space="preserve">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подключать информационную систему персональных данных к информационным сетям общего пользования без использования дополнительных </w:t>
      </w:r>
      <w:r w:rsidRPr="00E400E4">
        <w:lastRenderedPageBreak/>
        <w:t>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E400E4">
        <w:t>цели</w:t>
      </w:r>
      <w:proofErr w:type="gramEnd"/>
      <w:r w:rsidRPr="00E400E4">
        <w:t xml:space="preserve">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>, источник получения персональных данных, сроки обработки</w:t>
      </w:r>
      <w:proofErr w:type="gramEnd"/>
      <w:r w:rsidRPr="00E400E4"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 xml:space="preserve">замещение которых предусматривает </w:t>
      </w:r>
      <w:r w:rsidR="00632DF2">
        <w:lastRenderedPageBreak/>
        <w:t>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F22C2D">
        <w:rPr>
          <w:sz w:val="28"/>
          <w:szCs w:val="28"/>
        </w:rPr>
        <w:t>сельских поселений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B74" w:rsidRPr="00077B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7B74" w:rsidRPr="00077B74">
        <w:rPr>
          <w:rFonts w:ascii="Times New Roman" w:hAnsi="Times New Roman"/>
          <w:sz w:val="28"/>
          <w:szCs w:val="28"/>
        </w:rPr>
        <w:t xml:space="preserve">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 xml:space="preserve">, </w:t>
      </w:r>
      <w:r w:rsidR="00077B74" w:rsidRPr="00077B74">
        <w:rPr>
          <w:rFonts w:ascii="Times New Roman" w:hAnsi="Times New Roman"/>
          <w:sz w:val="28"/>
          <w:szCs w:val="28"/>
        </w:rPr>
        <w:lastRenderedPageBreak/>
        <w:t>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</w:t>
      </w:r>
      <w:proofErr w:type="gramStart"/>
      <w:r w:rsidR="00E13DE8" w:rsidRPr="00571123">
        <w:rPr>
          <w:sz w:val="28"/>
          <w:szCs w:val="28"/>
          <w:lang w:eastAsia="en-US"/>
        </w:rPr>
        <w:t xml:space="preserve">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  <w:proofErr w:type="gramEnd"/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proofErr w:type="gramStart"/>
      <w:r w:rsidRPr="00B32818">
        <w:rPr>
          <w:sz w:val="28"/>
          <w:szCs w:val="28"/>
        </w:rPr>
        <w:t>производится</w:t>
      </w:r>
      <w:proofErr w:type="gramEnd"/>
      <w:r w:rsidRPr="00B32818">
        <w:rPr>
          <w:sz w:val="28"/>
          <w:szCs w:val="28"/>
        </w:rPr>
        <w:t xml:space="preserve">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Для удаления персональных данных с машинных носителей информации могут использоваться программные методы гарантированного удаления </w:t>
      </w:r>
      <w:r w:rsidRPr="00B32818">
        <w:rPr>
          <w:sz w:val="28"/>
          <w:szCs w:val="28"/>
          <w:lang w:eastAsia="en-US"/>
        </w:rPr>
        <w:lastRenderedPageBreak/>
        <w:t>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66" w:rsidRDefault="00B13466">
      <w:r>
        <w:separator/>
      </w:r>
    </w:p>
  </w:endnote>
  <w:endnote w:type="continuationSeparator" w:id="0">
    <w:p w:rsidR="00B13466" w:rsidRDefault="00B13466">
      <w:r>
        <w:continuationSeparator/>
      </w:r>
    </w:p>
  </w:endnote>
  <w:endnote w:type="continuationNotice" w:id="1">
    <w:p w:rsidR="00B13466" w:rsidRDefault="00B13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66" w:rsidRDefault="00B13466">
      <w:r>
        <w:separator/>
      </w:r>
    </w:p>
  </w:footnote>
  <w:footnote w:type="continuationSeparator" w:id="0">
    <w:p w:rsidR="00B13466" w:rsidRDefault="00B13466">
      <w:r>
        <w:continuationSeparator/>
      </w:r>
    </w:p>
  </w:footnote>
  <w:footnote w:type="continuationNotice" w:id="1">
    <w:p w:rsidR="00B13466" w:rsidRDefault="00B134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040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0FDE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466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9CC8-1DC0-4FDB-B5C5-8B33629F2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79C6D-7E52-4683-8137-499F953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4</cp:revision>
  <cp:lastPrinted>2019-08-16T09:36:00Z</cp:lastPrinted>
  <dcterms:created xsi:type="dcterms:W3CDTF">2019-06-17T11:39:00Z</dcterms:created>
  <dcterms:modified xsi:type="dcterms:W3CDTF">2019-08-16T09:36:00Z</dcterms:modified>
</cp:coreProperties>
</file>